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B8B" w:rsidRPr="001A659D" w:rsidRDefault="00565B8B" w:rsidP="00565B8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3C0EF8" w:rsidRPr="003C0EF8">
        <w:rPr>
          <w:rFonts w:ascii="Arial" w:hAnsi="Arial" w:cs="Arial"/>
          <w:b/>
          <w:sz w:val="24"/>
          <w:szCs w:val="24"/>
        </w:rPr>
        <w:t>RP-200322</w:t>
      </w:r>
    </w:p>
    <w:p w:rsidR="00565B8B" w:rsidRPr="004B566C" w:rsidRDefault="00565B8B" w:rsidP="00565B8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0EF8">
        <w:rPr>
          <w:rFonts w:ascii="Arial" w:hAnsi="Arial" w:cs="Arial"/>
          <w:color w:val="000000" w:themeColor="text1"/>
          <w:lang w:eastAsia="ja-JP"/>
        </w:rPr>
        <w:t>13.3.3</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6762BF" w:rsidRPr="00B94431" w:rsidTr="00000C27">
        <w:tc>
          <w:tcPr>
            <w:tcW w:w="2436" w:type="dxa"/>
            <w:shd w:val="clear" w:color="auto" w:fill="auto"/>
          </w:tcPr>
          <w:p w:rsidR="006762BF" w:rsidRPr="00B94431" w:rsidRDefault="006762BF" w:rsidP="00000C27">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6762BF" w:rsidRPr="00B94431" w:rsidRDefault="006762BF" w:rsidP="00000C27">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6762BF" w:rsidRPr="00B94431" w:rsidTr="00000C27">
        <w:tc>
          <w:tcPr>
            <w:tcW w:w="2436" w:type="dxa"/>
          </w:tcPr>
          <w:p w:rsidR="006762BF" w:rsidRPr="00B94431" w:rsidRDefault="006762BF" w:rsidP="00000C27">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6762BF" w:rsidRPr="00B94431" w:rsidRDefault="006762BF" w:rsidP="00000C27">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Unique ID</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6762BF" w:rsidRPr="008836AC" w:rsidTr="00000C27">
        <w:tc>
          <w:tcPr>
            <w:tcW w:w="2436" w:type="dxa"/>
          </w:tcPr>
          <w:p w:rsidR="006762BF" w:rsidRPr="008836AC" w:rsidRDefault="006762BF" w:rsidP="00000C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762BF" w:rsidRPr="009D3B71" w:rsidRDefault="006762BF" w:rsidP="00000C27">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Target Completion Date</w:t>
            </w:r>
          </w:p>
          <w:p w:rsidR="006762BF" w:rsidRPr="008836AC" w:rsidRDefault="006762BF" w:rsidP="00000C27">
            <w:pPr>
              <w:tabs>
                <w:tab w:val="left" w:pos="567"/>
              </w:tabs>
              <w:spacing w:after="0"/>
              <w:rPr>
                <w:rFonts w:ascii="Arial" w:hAnsi="Arial" w:cs="Arial"/>
                <w:b/>
              </w:rPr>
            </w:pPr>
            <w:r>
              <w:rPr>
                <w:rFonts w:ascii="Arial" w:hAnsi="Arial" w:cs="Arial"/>
                <w:b/>
              </w:rPr>
              <w:t>(indicate if changed)</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6762BF" w:rsidRPr="008836AC" w:rsidTr="00000C27">
        <w:tc>
          <w:tcPr>
            <w:tcW w:w="2436" w:type="dxa"/>
          </w:tcPr>
          <w:p w:rsidR="006762BF" w:rsidRDefault="006762BF" w:rsidP="00000C27">
            <w:pPr>
              <w:tabs>
                <w:tab w:val="left" w:pos="567"/>
              </w:tabs>
              <w:spacing w:after="0"/>
              <w:rPr>
                <w:rFonts w:ascii="Arial" w:hAnsi="Arial" w:cs="Arial"/>
                <w:b/>
              </w:rPr>
            </w:pPr>
            <w:r>
              <w:rPr>
                <w:rFonts w:ascii="Arial" w:hAnsi="Arial" w:cs="Arial"/>
                <w:b/>
              </w:rPr>
              <w:t>Overall Completion level</w:t>
            </w:r>
          </w:p>
        </w:tc>
        <w:tc>
          <w:tcPr>
            <w:tcW w:w="1846"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6762BF" w:rsidRPr="00B94431" w:rsidRDefault="006762BF" w:rsidP="00000C27">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6762BF" w:rsidRPr="006A7BCB" w:rsidRDefault="006762BF" w:rsidP="00000C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141EF">
              <w:rPr>
                <w:rFonts w:ascii="Arial" w:hAnsi="Arial" w:cs="Arial"/>
                <w:color w:val="00B050"/>
                <w:kern w:val="2"/>
                <w:sz w:val="21"/>
                <w:szCs w:val="22"/>
                <w:lang w:val="en-US" w:eastAsia="ja-JP"/>
              </w:rPr>
              <w:t>60</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762BF" w:rsidRPr="008836AC" w:rsidTr="00000C27">
        <w:tc>
          <w:tcPr>
            <w:tcW w:w="2751" w:type="dxa"/>
            <w:gridSpan w:val="2"/>
          </w:tcPr>
          <w:p w:rsidR="006762BF" w:rsidRPr="008836AC" w:rsidRDefault="006762BF" w:rsidP="00000C27">
            <w:pPr>
              <w:tabs>
                <w:tab w:val="left" w:pos="567"/>
              </w:tabs>
              <w:spacing w:after="0"/>
              <w:rPr>
                <w:rFonts w:ascii="Arial" w:hAnsi="Arial" w:cs="Arial"/>
                <w:b/>
              </w:rPr>
            </w:pPr>
            <w:r w:rsidRPr="008836AC">
              <w:rPr>
                <w:rFonts w:ascii="Arial" w:hAnsi="Arial" w:cs="Arial"/>
                <w:b/>
              </w:rPr>
              <w:t>Leading WG</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6762BF" w:rsidRPr="008836AC" w:rsidTr="00000C27">
        <w:tc>
          <w:tcPr>
            <w:tcW w:w="1415" w:type="dxa"/>
            <w:vMerge w:val="restart"/>
            <w:vAlign w:val="center"/>
          </w:tcPr>
          <w:p w:rsidR="006762BF" w:rsidRPr="008836AC" w:rsidRDefault="006762BF" w:rsidP="00000C27">
            <w:pPr>
              <w:tabs>
                <w:tab w:val="left" w:pos="567"/>
              </w:tabs>
              <w:rPr>
                <w:rFonts w:ascii="Arial" w:hAnsi="Arial" w:cs="Arial"/>
                <w:b/>
              </w:rPr>
            </w:pPr>
            <w:r w:rsidRPr="008836AC">
              <w:rPr>
                <w:rFonts w:ascii="Arial" w:hAnsi="Arial" w:cs="Arial"/>
                <w:b/>
              </w:rPr>
              <w:t>Rapporteur</w:t>
            </w: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Name</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Company</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6762BF" w:rsidRPr="008836AC" w:rsidTr="00000C27">
        <w:tc>
          <w:tcPr>
            <w:tcW w:w="1415" w:type="dxa"/>
            <w:vMerge/>
          </w:tcPr>
          <w:p w:rsidR="006762BF" w:rsidRPr="008836AC" w:rsidRDefault="006762BF" w:rsidP="00000C27">
            <w:pPr>
              <w:tabs>
                <w:tab w:val="left" w:pos="567"/>
              </w:tabs>
              <w:rPr>
                <w:rFonts w:ascii="Arial" w:hAnsi="Arial" w:cs="Arial"/>
                <w:b/>
              </w:rPr>
            </w:pPr>
          </w:p>
        </w:tc>
        <w:tc>
          <w:tcPr>
            <w:tcW w:w="1336" w:type="dxa"/>
          </w:tcPr>
          <w:p w:rsidR="006762BF" w:rsidRPr="008836AC" w:rsidRDefault="006762BF" w:rsidP="00000C27">
            <w:pPr>
              <w:tabs>
                <w:tab w:val="left" w:pos="567"/>
              </w:tabs>
              <w:spacing w:after="0"/>
              <w:rPr>
                <w:rFonts w:ascii="Arial" w:hAnsi="Arial" w:cs="Arial"/>
                <w:b/>
              </w:rPr>
            </w:pPr>
            <w:r w:rsidRPr="008836AC">
              <w:rPr>
                <w:rFonts w:ascii="Arial" w:hAnsi="Arial" w:cs="Arial"/>
                <w:b/>
              </w:rPr>
              <w:t>Email</w:t>
            </w:r>
          </w:p>
        </w:tc>
        <w:tc>
          <w:tcPr>
            <w:tcW w:w="7335" w:type="dxa"/>
          </w:tcPr>
          <w:p w:rsidR="006762BF" w:rsidRPr="009D3B71" w:rsidRDefault="006762BF" w:rsidP="00000C27">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762BF" w:rsidRDefault="006762BF" w:rsidP="006762BF">
      <w:pPr>
        <w:pStyle w:val="Heading2"/>
        <w:rPr>
          <w:lang w:eastAsia="ja-JP"/>
        </w:rPr>
      </w:pPr>
      <w:r>
        <w:rPr>
          <w:lang w:eastAsia="ja-JP"/>
        </w:rPr>
        <w:lastRenderedPageBreak/>
        <w:t>2.1</w:t>
      </w:r>
      <w:r>
        <w:rPr>
          <w:lang w:eastAsia="ja-JP"/>
        </w:rPr>
        <w:tab/>
      </w:r>
      <w:r w:rsidRPr="0003665A">
        <w:rPr>
          <w:rFonts w:hint="eastAsia"/>
          <w:lang w:eastAsia="ja-JP"/>
        </w:rPr>
        <w:t>RAN1</w:t>
      </w:r>
    </w:p>
    <w:p w:rsidR="006762BF" w:rsidRDefault="006762BF" w:rsidP="006762BF">
      <w:pPr>
        <w:pStyle w:val="Heading4"/>
        <w:rPr>
          <w:lang w:eastAsia="ja-JP"/>
        </w:rPr>
      </w:pPr>
      <w:r>
        <w:rPr>
          <w:lang w:eastAsia="ja-JP"/>
        </w:rPr>
        <w:t>2.1.1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2.1.2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2.2</w:t>
      </w:r>
      <w:r>
        <w:rPr>
          <w:lang w:eastAsia="ja-JP"/>
        </w:rPr>
        <w:tab/>
      </w:r>
      <w:r>
        <w:rPr>
          <w:rFonts w:hint="eastAsia"/>
          <w:lang w:eastAsia="ja-JP"/>
        </w:rPr>
        <w:t>RAN2</w:t>
      </w:r>
    </w:p>
    <w:p w:rsidR="006762BF" w:rsidRDefault="006762BF" w:rsidP="006762BF">
      <w:pPr>
        <w:pStyle w:val="Heading4"/>
        <w:rPr>
          <w:lang w:eastAsia="ja-JP"/>
        </w:rPr>
      </w:pPr>
      <w:r>
        <w:rPr>
          <w:lang w:eastAsia="ja-JP"/>
        </w:rPr>
        <w:t>2.2.1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2.2.2</w:t>
      </w:r>
      <w:r>
        <w:rPr>
          <w:lang w:eastAsia="ja-JP"/>
        </w:rPr>
        <w:tab/>
        <w:t xml:space="preserve">Remaining Open issues </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2.3</w:t>
      </w:r>
      <w:r>
        <w:rPr>
          <w:lang w:eastAsia="ja-JP"/>
        </w:rPr>
        <w:tab/>
      </w:r>
      <w:r>
        <w:rPr>
          <w:rFonts w:hint="eastAsia"/>
          <w:lang w:eastAsia="ja-JP"/>
        </w:rPr>
        <w:t>RAN3</w:t>
      </w:r>
    </w:p>
    <w:p w:rsidR="006762BF" w:rsidRDefault="006762BF" w:rsidP="006762BF">
      <w:pPr>
        <w:pStyle w:val="Heading4"/>
        <w:rPr>
          <w:lang w:eastAsia="ja-JP"/>
        </w:rPr>
      </w:pPr>
      <w:r>
        <w:rPr>
          <w:lang w:eastAsia="ja-JP"/>
        </w:rPr>
        <w:t>2.3.1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2.3.2</w:t>
      </w:r>
      <w:r>
        <w:rPr>
          <w:lang w:eastAsia="ja-JP"/>
        </w:rPr>
        <w:tab/>
        <w:t>Remaining Open issues</w:t>
      </w:r>
    </w:p>
    <w:p w:rsidR="006762BF" w:rsidRPr="00B94431" w:rsidRDefault="006762BF" w:rsidP="006762BF">
      <w:pPr>
        <w:rPr>
          <w:lang w:eastAsia="ja-JP"/>
        </w:rPr>
      </w:pPr>
      <w:r>
        <w:rPr>
          <w:lang w:eastAsia="ja-JP"/>
        </w:rPr>
        <w:t>NA</w:t>
      </w:r>
    </w:p>
    <w:p w:rsidR="006762BF" w:rsidRDefault="006762BF" w:rsidP="006762BF">
      <w:pPr>
        <w:pStyle w:val="Heading2"/>
        <w:rPr>
          <w:lang w:eastAsia="ja-JP"/>
        </w:rPr>
      </w:pPr>
      <w:r>
        <w:rPr>
          <w:lang w:eastAsia="ja-JP"/>
        </w:rPr>
        <w:t>2.4</w:t>
      </w:r>
      <w:r>
        <w:rPr>
          <w:lang w:eastAsia="ja-JP"/>
        </w:rPr>
        <w:tab/>
      </w:r>
      <w:r>
        <w:rPr>
          <w:rFonts w:hint="eastAsia"/>
          <w:lang w:eastAsia="ja-JP"/>
        </w:rPr>
        <w:t>RAN4</w:t>
      </w:r>
    </w:p>
    <w:p w:rsidR="006762BF" w:rsidRDefault="006762BF" w:rsidP="006762BF">
      <w:pPr>
        <w:pStyle w:val="Heading4"/>
        <w:rPr>
          <w:lang w:eastAsia="ja-JP"/>
        </w:rPr>
      </w:pPr>
      <w:r>
        <w:rPr>
          <w:lang w:eastAsia="ja-JP"/>
        </w:rPr>
        <w:t>2.4.1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2.4.2</w:t>
      </w:r>
      <w:r>
        <w:rPr>
          <w:lang w:eastAsia="ja-JP"/>
        </w:rPr>
        <w:tab/>
        <w:t>Remaining Open issues</w:t>
      </w:r>
    </w:p>
    <w:p w:rsidR="006762BF" w:rsidRPr="00B94431" w:rsidRDefault="006762BF" w:rsidP="006762BF">
      <w:pPr>
        <w:rPr>
          <w:lang w:eastAsia="ja-JP"/>
        </w:rPr>
      </w:pPr>
      <w:r>
        <w:rPr>
          <w:lang w:eastAsia="ja-JP"/>
        </w:rPr>
        <w:t>NA</w:t>
      </w:r>
    </w:p>
    <w:p w:rsidR="00444361" w:rsidRDefault="00444361" w:rsidP="00444361">
      <w:pPr>
        <w:pStyle w:val="Heading2"/>
        <w:rPr>
          <w:lang w:eastAsia="ja-JP"/>
        </w:rPr>
      </w:pPr>
      <w:r>
        <w:rPr>
          <w:lang w:eastAsia="ja-JP"/>
        </w:rPr>
        <w:t>2.5</w:t>
      </w:r>
      <w:r>
        <w:rPr>
          <w:lang w:eastAsia="ja-JP"/>
        </w:rPr>
        <w:tab/>
      </w:r>
      <w:r>
        <w:rPr>
          <w:rFonts w:hint="eastAsia"/>
          <w:lang w:eastAsia="ja-JP"/>
        </w:rPr>
        <w:t>RAN</w:t>
      </w:r>
      <w:r>
        <w:rPr>
          <w:lang w:eastAsia="ja-JP"/>
        </w:rPr>
        <w:t>5</w:t>
      </w:r>
    </w:p>
    <w:p w:rsidR="00444361" w:rsidRDefault="00444361" w:rsidP="00444361">
      <w:pPr>
        <w:pStyle w:val="Heading4"/>
        <w:rPr>
          <w:lang w:eastAsia="ja-JP"/>
        </w:rPr>
      </w:pPr>
      <w:r>
        <w:rPr>
          <w:lang w:eastAsia="ja-JP"/>
        </w:rPr>
        <w:t>2.5.1</w:t>
      </w:r>
      <w:r>
        <w:rPr>
          <w:lang w:eastAsia="ja-JP"/>
        </w:rPr>
        <w:tab/>
        <w:t>Agreements</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MCVideo and </w:t>
      </w:r>
      <w:proofErr w:type="spellStart"/>
      <w:r w:rsidRPr="009D3B71">
        <w:rPr>
          <w:rFonts w:ascii="Arial" w:hAnsi="Arial" w:cs="Arial"/>
          <w:color w:val="000000" w:themeColor="text1"/>
        </w:rPr>
        <w:t>MCData</w:t>
      </w:r>
      <w:proofErr w:type="spellEnd"/>
      <w:r w:rsidR="004141EF">
        <w:rPr>
          <w:rFonts w:ascii="Arial" w:hAnsi="Arial" w:cs="Arial"/>
          <w:color w:val="000000" w:themeColor="text1"/>
        </w:rPr>
        <w:t>, respectively</w:t>
      </w:r>
      <w:r w:rsidRPr="009D3B71">
        <w:rPr>
          <w:rFonts w:ascii="Arial" w:hAnsi="Arial" w:cs="Arial"/>
          <w:color w:val="000000" w:themeColor="text1"/>
        </w:rPr>
        <w:t>.</w:t>
      </w:r>
    </w:p>
    <w:p w:rsidR="00444361" w:rsidRPr="009D3B71" w:rsidRDefault="00444361" w:rsidP="00444361">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Release 14 Updates of Existing Release 13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Release 14 MCVideo Test Cases (36.579-6)</w:t>
      </w:r>
    </w:p>
    <w:p w:rsidR="004141EF" w:rsidRPr="004141EF" w:rsidRDefault="004141EF" w:rsidP="004141EF">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MCData</w:t>
      </w:r>
      <w:proofErr w:type="spellEnd"/>
      <w:r w:rsidRPr="004141EF">
        <w:rPr>
          <w:rFonts w:ascii="Arial" w:hAnsi="Arial" w:cs="Arial"/>
          <w:color w:val="000000" w:themeColor="text1"/>
        </w:rPr>
        <w:t xml:space="preserve"> Test Cases (36.579-7), and possibly updates for 36.579-3</w:t>
      </w:r>
    </w:p>
    <w:p w:rsidR="004141EF" w:rsidRPr="004141EF" w:rsidRDefault="004141EF" w:rsidP="00727C2D">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444361" w:rsidRPr="009D3B71" w:rsidRDefault="00444361" w:rsidP="00444361">
      <w:pPr>
        <w:rPr>
          <w:rFonts w:ascii="Arial" w:hAnsi="Arial" w:cs="Arial"/>
          <w:color w:val="000000" w:themeColor="text1"/>
        </w:rPr>
      </w:pPr>
    </w:p>
    <w:p w:rsidR="00444361" w:rsidRPr="009D3B71" w:rsidRDefault="00444361" w:rsidP="008B29DF">
      <w:pPr>
        <w:rPr>
          <w:color w:val="000000" w:themeColor="text1"/>
          <w:lang w:eastAsia="ja-JP"/>
        </w:rPr>
      </w:pPr>
      <w:r w:rsidRPr="009D3B71">
        <w:rPr>
          <w:rFonts w:ascii="Arial" w:hAnsi="Arial" w:cs="Arial"/>
          <w:color w:val="000000" w:themeColor="text1"/>
        </w:rPr>
        <w:t xml:space="preserve">For </w:t>
      </w:r>
      <w:r>
        <w:rPr>
          <w:rFonts w:ascii="Arial" w:hAnsi="Arial" w:cs="Arial"/>
          <w:color w:val="000000" w:themeColor="text1"/>
        </w:rPr>
        <w:t>RAN5#8</w:t>
      </w:r>
      <w:r w:rsidR="008B29DF">
        <w:rPr>
          <w:rFonts w:ascii="Arial" w:hAnsi="Arial" w:cs="Arial"/>
          <w:color w:val="000000" w:themeColor="text1"/>
        </w:rPr>
        <w:t>6e, the agenda did not include this work item.  Therefore, no work was done this meeting and the percentage remains at 60%.  Although, maintenance work was done for Release 13 items.</w:t>
      </w:r>
      <w:r w:rsidR="00355BB7">
        <w:rPr>
          <w:rFonts w:ascii="Arial" w:hAnsi="Arial" w:cs="Arial"/>
          <w:color w:val="000000" w:themeColor="text1"/>
        </w:rPr>
        <w:t xml:space="preserve"> Items for maintenance work, the Work Plan, and this Status Report are listed below in the References section.</w:t>
      </w:r>
    </w:p>
    <w:p w:rsidR="00444361" w:rsidRPr="004055E3" w:rsidRDefault="00444361" w:rsidP="00444361">
      <w:pPr>
        <w:rPr>
          <w:lang w:eastAsia="ja-JP"/>
        </w:rPr>
      </w:pPr>
    </w:p>
    <w:p w:rsidR="00444361" w:rsidRDefault="00444361" w:rsidP="00444361">
      <w:pPr>
        <w:pStyle w:val="Heading4"/>
        <w:rPr>
          <w:lang w:eastAsia="ja-JP"/>
        </w:rPr>
      </w:pPr>
      <w:r>
        <w:rPr>
          <w:lang w:eastAsia="ja-JP"/>
        </w:rPr>
        <w:lastRenderedPageBreak/>
        <w:t>2.5.2</w:t>
      </w:r>
      <w:r>
        <w:rPr>
          <w:lang w:eastAsia="ja-JP"/>
        </w:rPr>
        <w:tab/>
        <w:t>Remaining Open issues</w:t>
      </w:r>
    </w:p>
    <w:p w:rsidR="00444361" w:rsidRPr="004055E3" w:rsidRDefault="00444361" w:rsidP="00444361">
      <w:pPr>
        <w:rPr>
          <w:lang w:eastAsia="ja-JP"/>
        </w:rPr>
      </w:pPr>
      <w:r>
        <w:rPr>
          <w:lang w:eastAsia="ja-JP"/>
        </w:rPr>
        <w:t>None</w:t>
      </w:r>
    </w:p>
    <w:p w:rsidR="00444361" w:rsidRDefault="00444361" w:rsidP="00444361">
      <w:pPr>
        <w:pStyle w:val="Heading4"/>
        <w:rPr>
          <w:lang w:eastAsia="ja-JP"/>
        </w:rPr>
      </w:pPr>
      <w:r>
        <w:rPr>
          <w:lang w:eastAsia="ja-JP"/>
        </w:rPr>
        <w:t>2.5.3</w:t>
      </w:r>
      <w:r>
        <w:rPr>
          <w:lang w:eastAsia="ja-JP"/>
        </w:rPr>
        <w:tab/>
        <w:t>Remaining Open issues with cross-WG dependencies</w:t>
      </w:r>
    </w:p>
    <w:p w:rsidR="00444361" w:rsidRPr="004055E3" w:rsidRDefault="00444361" w:rsidP="00444361">
      <w:pPr>
        <w:rPr>
          <w:lang w:eastAsia="ja-JP"/>
        </w:rPr>
      </w:pPr>
      <w:r>
        <w:rPr>
          <w:lang w:eastAsia="ja-JP"/>
        </w:rPr>
        <w:t>None</w:t>
      </w:r>
    </w:p>
    <w:p w:rsidR="006762BF" w:rsidRDefault="006762BF" w:rsidP="006762BF">
      <w:pPr>
        <w:pStyle w:val="Heading2"/>
        <w:rPr>
          <w:lang w:eastAsia="ja-JP"/>
        </w:rPr>
      </w:pPr>
      <w:r>
        <w:rPr>
          <w:lang w:eastAsia="ja-JP"/>
        </w:rPr>
        <w:t>2.6</w:t>
      </w:r>
      <w:r>
        <w:rPr>
          <w:lang w:eastAsia="ja-JP"/>
        </w:rPr>
        <w:tab/>
      </w:r>
      <w:r>
        <w:rPr>
          <w:rFonts w:hint="eastAsia"/>
          <w:lang w:eastAsia="ja-JP"/>
        </w:rPr>
        <w:t>RAN6</w:t>
      </w:r>
    </w:p>
    <w:p w:rsidR="006762BF" w:rsidRDefault="006762BF" w:rsidP="006762BF">
      <w:pPr>
        <w:pStyle w:val="Heading4"/>
        <w:rPr>
          <w:lang w:eastAsia="ja-JP"/>
        </w:rPr>
      </w:pPr>
      <w:r>
        <w:rPr>
          <w:lang w:eastAsia="ja-JP"/>
        </w:rPr>
        <w:t>2.6.1</w:t>
      </w:r>
      <w:r>
        <w:rPr>
          <w:lang w:eastAsia="ja-JP"/>
        </w:rPr>
        <w:tab/>
        <w:t>Agreements</w:t>
      </w:r>
    </w:p>
    <w:p w:rsidR="006762BF" w:rsidRPr="00B94431" w:rsidRDefault="006762BF" w:rsidP="006762BF">
      <w:pPr>
        <w:rPr>
          <w:lang w:eastAsia="ja-JP"/>
        </w:rPr>
      </w:pPr>
      <w:r>
        <w:rPr>
          <w:lang w:eastAsia="ja-JP"/>
        </w:rPr>
        <w:t>NA</w:t>
      </w:r>
    </w:p>
    <w:p w:rsidR="006762BF" w:rsidRDefault="006762BF" w:rsidP="006762BF">
      <w:pPr>
        <w:pStyle w:val="Heading4"/>
        <w:rPr>
          <w:lang w:eastAsia="ja-JP"/>
        </w:rPr>
      </w:pPr>
      <w:r>
        <w:rPr>
          <w:lang w:eastAsia="ja-JP"/>
        </w:rPr>
        <w:t>2.6.2</w:t>
      </w:r>
      <w:r>
        <w:rPr>
          <w:lang w:eastAsia="ja-JP"/>
        </w:rPr>
        <w:tab/>
        <w:t>Remaining Open issues</w:t>
      </w:r>
    </w:p>
    <w:p w:rsidR="006762BF" w:rsidRPr="00B94431" w:rsidRDefault="006762BF" w:rsidP="006762BF">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6762BF" w:rsidRDefault="006762BF" w:rsidP="006762B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6762BF" w:rsidRDefault="006762BF" w:rsidP="006762BF">
      <w:pPr>
        <w:pStyle w:val="Heading4"/>
        <w:rPr>
          <w:lang w:eastAsia="ja-JP"/>
        </w:rPr>
      </w:pPr>
      <w:r>
        <w:rPr>
          <w:lang w:eastAsia="ja-JP"/>
        </w:rPr>
        <w:t>3.1.1</w:t>
      </w:r>
      <w:r>
        <w:rPr>
          <w:lang w:eastAsia="ja-JP"/>
        </w:rPr>
        <w:tab/>
        <w:t>Agreements with cross-TSG impacts</w:t>
      </w:r>
    </w:p>
    <w:p w:rsidR="006762BF" w:rsidRPr="00A20B87" w:rsidRDefault="006762BF" w:rsidP="006762BF">
      <w:pPr>
        <w:rPr>
          <w:lang w:eastAsia="ja-JP"/>
        </w:rPr>
      </w:pPr>
      <w:r>
        <w:rPr>
          <w:lang w:eastAsia="ja-JP"/>
        </w:rPr>
        <w:t>NA</w:t>
      </w:r>
    </w:p>
    <w:p w:rsidR="006762BF" w:rsidRDefault="006762BF" w:rsidP="006762BF">
      <w:pPr>
        <w:pStyle w:val="Heading4"/>
        <w:rPr>
          <w:lang w:eastAsia="ja-JP"/>
        </w:rPr>
      </w:pPr>
      <w:r>
        <w:rPr>
          <w:lang w:eastAsia="ja-JP"/>
        </w:rPr>
        <w:t>3.1.2</w:t>
      </w:r>
      <w:r>
        <w:rPr>
          <w:lang w:eastAsia="ja-JP"/>
        </w:rPr>
        <w:tab/>
        <w:t>Remaining Open issues with cross-TSG impacts</w:t>
      </w:r>
    </w:p>
    <w:p w:rsidR="006762BF" w:rsidRPr="00A20B87" w:rsidRDefault="006762BF" w:rsidP="006762BF">
      <w:pPr>
        <w:rPr>
          <w:lang w:eastAsia="ja-JP"/>
        </w:rPr>
      </w:pPr>
      <w:r>
        <w:rPr>
          <w:lang w:eastAsia="ja-JP"/>
        </w:rPr>
        <w:t>NA</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1 ]</w:t>
      </w:r>
      <w:proofErr w:type="gramEnd"/>
      <w:r w:rsidRPr="00355BB7">
        <w:rPr>
          <w:rFonts w:ascii="Arial" w:hAnsi="Arial" w:cs="Arial"/>
          <w:bCs/>
          <w:lang w:eastAsia="ja-JP"/>
        </w:rPr>
        <w:t xml:space="preserve">  R5-201220 - Corrections to MCPTT UE registration procedures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2 ]</w:t>
      </w:r>
      <w:proofErr w:type="gramEnd"/>
      <w:r w:rsidRPr="00355BB7">
        <w:rPr>
          <w:rFonts w:ascii="Arial" w:hAnsi="Arial" w:cs="Arial"/>
          <w:bCs/>
          <w:lang w:eastAsia="ja-JP"/>
        </w:rPr>
        <w:t xml:space="preserve">  R5-200264 - Corrections to default SIP message and other information elements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3 ]</w:t>
      </w:r>
      <w:proofErr w:type="gramEnd"/>
      <w:r w:rsidRPr="00355BB7">
        <w:rPr>
          <w:rFonts w:ascii="Arial" w:hAnsi="Arial" w:cs="Arial"/>
          <w:bCs/>
          <w:lang w:eastAsia="ja-JP"/>
        </w:rPr>
        <w:t xml:space="preserve">  R5-200265 - Addition of further references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4 ]</w:t>
      </w:r>
      <w:proofErr w:type="gramEnd"/>
      <w:r w:rsidRPr="00355BB7">
        <w:rPr>
          <w:rFonts w:ascii="Arial" w:hAnsi="Arial" w:cs="Arial"/>
          <w:bCs/>
          <w:lang w:eastAsia="ja-JP"/>
        </w:rPr>
        <w:t xml:space="preserve">  R5-200301 - Corrections to default HTTP message and other information elements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5 ]</w:t>
      </w:r>
      <w:proofErr w:type="gramEnd"/>
      <w:r w:rsidRPr="00355BB7">
        <w:rPr>
          <w:rFonts w:ascii="Arial" w:hAnsi="Arial" w:cs="Arial"/>
          <w:bCs/>
          <w:lang w:eastAsia="ja-JP"/>
        </w:rPr>
        <w:t xml:space="preserve">  R5-200385 - Corrections to default MCPTT configuration management messages and other information elements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6 ]</w:t>
      </w:r>
      <w:proofErr w:type="gramEnd"/>
      <w:r w:rsidRPr="00355BB7">
        <w:rPr>
          <w:rFonts w:ascii="Arial" w:hAnsi="Arial" w:cs="Arial"/>
          <w:bCs/>
          <w:lang w:eastAsia="ja-JP"/>
        </w:rPr>
        <w:t xml:space="preserve">  R5-200266 - Addition of further references</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7 ]</w:t>
      </w:r>
      <w:proofErr w:type="gramEnd"/>
      <w:r w:rsidRPr="00355BB7">
        <w:rPr>
          <w:rFonts w:ascii="Arial" w:hAnsi="Arial" w:cs="Arial"/>
          <w:bCs/>
          <w:lang w:eastAsia="ja-JP"/>
        </w:rPr>
        <w:t xml:space="preserve">  R5-201151 - Corrections to MCPTT test case 5.1</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8 ]</w:t>
      </w:r>
      <w:proofErr w:type="gramEnd"/>
      <w:r w:rsidRPr="00355BB7">
        <w:rPr>
          <w:rFonts w:ascii="Arial" w:hAnsi="Arial" w:cs="Arial"/>
          <w:bCs/>
          <w:lang w:eastAsia="ja-JP"/>
        </w:rPr>
        <w:t xml:space="preserve">  R5-201152 - Routine maintenance for TS 36.579-5</w:t>
      </w:r>
    </w:p>
    <w:p w:rsidR="00355BB7" w:rsidRPr="00355BB7" w:rsidRDefault="00355BB7" w:rsidP="00355BB7">
      <w:pPr>
        <w:tabs>
          <w:tab w:val="left" w:pos="567"/>
        </w:tabs>
        <w:overflowPunct/>
        <w:autoSpaceDE/>
        <w:autoSpaceDN/>
        <w:snapToGrid w:val="0"/>
        <w:spacing w:after="0"/>
        <w:textAlignment w:val="auto"/>
        <w:rPr>
          <w:rFonts w:ascii="Arial" w:hAnsi="Arial" w:cs="Arial"/>
          <w:bCs/>
          <w:lang w:eastAsia="ja-JP"/>
        </w:rPr>
      </w:pPr>
      <w:r w:rsidRPr="00355BB7">
        <w:rPr>
          <w:rFonts w:ascii="Arial" w:hAnsi="Arial" w:cs="Arial"/>
          <w:bCs/>
          <w:lang w:eastAsia="ja-JP"/>
        </w:rPr>
        <w:t xml:space="preserve">[ </w:t>
      </w:r>
      <w:proofErr w:type="gramStart"/>
      <w:r w:rsidRPr="00355BB7">
        <w:rPr>
          <w:rFonts w:ascii="Arial" w:hAnsi="Arial" w:cs="Arial"/>
          <w:bCs/>
          <w:lang w:eastAsia="ja-JP"/>
        </w:rPr>
        <w:t>9 ]</w:t>
      </w:r>
      <w:proofErr w:type="gramEnd"/>
      <w:r w:rsidRPr="00355BB7">
        <w:rPr>
          <w:rFonts w:ascii="Arial" w:hAnsi="Arial" w:cs="Arial"/>
          <w:bCs/>
          <w:lang w:eastAsia="ja-JP"/>
        </w:rPr>
        <w:t xml:space="preserve">  R5-200888 - SR - UE Conformance Test aspects - Mission Critical Improvements</w:t>
      </w:r>
    </w:p>
    <w:p w:rsidR="004F218A" w:rsidRDefault="00355BB7" w:rsidP="00355BB7">
      <w:pPr>
        <w:tabs>
          <w:tab w:val="left" w:pos="567"/>
        </w:tabs>
        <w:overflowPunct/>
        <w:autoSpaceDE/>
        <w:autoSpaceDN/>
        <w:snapToGrid w:val="0"/>
        <w:spacing w:after="0"/>
        <w:textAlignment w:val="auto"/>
        <w:rPr>
          <w:rFonts w:ascii="Arial" w:hAnsi="Arial" w:cs="Arial"/>
          <w:bCs/>
        </w:rPr>
      </w:pPr>
      <w:r w:rsidRPr="00355BB7">
        <w:rPr>
          <w:rFonts w:ascii="Arial" w:hAnsi="Arial" w:cs="Arial"/>
          <w:bCs/>
          <w:lang w:eastAsia="ja-JP"/>
        </w:rPr>
        <w:t xml:space="preserve">[ </w:t>
      </w:r>
      <w:proofErr w:type="gramStart"/>
      <w:r w:rsidRPr="00355BB7">
        <w:rPr>
          <w:rFonts w:ascii="Arial" w:hAnsi="Arial" w:cs="Arial"/>
          <w:bCs/>
          <w:lang w:eastAsia="ja-JP"/>
        </w:rPr>
        <w:t>10 ]</w:t>
      </w:r>
      <w:proofErr w:type="gramEnd"/>
      <w:r w:rsidRPr="00355BB7">
        <w:rPr>
          <w:rFonts w:ascii="Arial" w:hAnsi="Arial" w:cs="Arial"/>
          <w:bCs/>
          <w:lang w:eastAsia="ja-JP"/>
        </w:rPr>
        <w:t xml:space="preserve">  R5-200889 - WP - UE Conformance Test aspects - Mission Critical Improvements</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6410" w:rsidRDefault="00716410">
      <w:r>
        <w:separator/>
      </w:r>
    </w:p>
  </w:endnote>
  <w:endnote w:type="continuationSeparator" w:id="0">
    <w:p w:rsidR="00716410" w:rsidRDefault="0071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D5B5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D5B5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6410" w:rsidRDefault="00716410">
      <w:r>
        <w:separator/>
      </w:r>
    </w:p>
  </w:footnote>
  <w:footnote w:type="continuationSeparator" w:id="0">
    <w:p w:rsidR="00716410" w:rsidRDefault="0071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9E0E46"/>
    <w:multiLevelType w:val="hybridMultilevel"/>
    <w:tmpl w:val="91DE5798"/>
    <w:lvl w:ilvl="0" w:tplc="647C65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1F8"/>
    <w:rsid w:val="00007BD0"/>
    <w:rsid w:val="00011C3B"/>
    <w:rsid w:val="000276C5"/>
    <w:rsid w:val="0004456C"/>
    <w:rsid w:val="0005259B"/>
    <w:rsid w:val="00053FEE"/>
    <w:rsid w:val="000573DF"/>
    <w:rsid w:val="00060AE4"/>
    <w:rsid w:val="000746A7"/>
    <w:rsid w:val="000910BB"/>
    <w:rsid w:val="000926AF"/>
    <w:rsid w:val="000A3ED2"/>
    <w:rsid w:val="000C00FA"/>
    <w:rsid w:val="000C51AA"/>
    <w:rsid w:val="000D17BC"/>
    <w:rsid w:val="000D2186"/>
    <w:rsid w:val="000E4F35"/>
    <w:rsid w:val="000F272F"/>
    <w:rsid w:val="000F6C1C"/>
    <w:rsid w:val="00116F4B"/>
    <w:rsid w:val="001229F4"/>
    <w:rsid w:val="00137471"/>
    <w:rsid w:val="00150FD3"/>
    <w:rsid w:val="00152F69"/>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1D1D"/>
    <w:rsid w:val="00243A99"/>
    <w:rsid w:val="0029567C"/>
    <w:rsid w:val="00301B7A"/>
    <w:rsid w:val="00306D59"/>
    <w:rsid w:val="0032503A"/>
    <w:rsid w:val="00325EE1"/>
    <w:rsid w:val="003357C0"/>
    <w:rsid w:val="00344D60"/>
    <w:rsid w:val="00346477"/>
    <w:rsid w:val="00347CB0"/>
    <w:rsid w:val="00355BB7"/>
    <w:rsid w:val="0036248C"/>
    <w:rsid w:val="003666A8"/>
    <w:rsid w:val="00367401"/>
    <w:rsid w:val="00375678"/>
    <w:rsid w:val="0039390A"/>
    <w:rsid w:val="00394AB0"/>
    <w:rsid w:val="00396252"/>
    <w:rsid w:val="003A4B47"/>
    <w:rsid w:val="003B24AF"/>
    <w:rsid w:val="003B7182"/>
    <w:rsid w:val="003C0EF8"/>
    <w:rsid w:val="003D5036"/>
    <w:rsid w:val="003D764D"/>
    <w:rsid w:val="003E3A1A"/>
    <w:rsid w:val="003F1B9F"/>
    <w:rsid w:val="003F620A"/>
    <w:rsid w:val="0040091C"/>
    <w:rsid w:val="00406D7A"/>
    <w:rsid w:val="004141EF"/>
    <w:rsid w:val="004258BA"/>
    <w:rsid w:val="00431875"/>
    <w:rsid w:val="0044436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9D1"/>
    <w:rsid w:val="00517E63"/>
    <w:rsid w:val="00526B0D"/>
    <w:rsid w:val="0055346F"/>
    <w:rsid w:val="005579FF"/>
    <w:rsid w:val="00565B8B"/>
    <w:rsid w:val="005776DD"/>
    <w:rsid w:val="00582117"/>
    <w:rsid w:val="0058478F"/>
    <w:rsid w:val="00593315"/>
    <w:rsid w:val="005A170D"/>
    <w:rsid w:val="005A6C96"/>
    <w:rsid w:val="005D0418"/>
    <w:rsid w:val="005E1D58"/>
    <w:rsid w:val="00603EC9"/>
    <w:rsid w:val="00610E37"/>
    <w:rsid w:val="006207ED"/>
    <w:rsid w:val="00626BC9"/>
    <w:rsid w:val="006458DF"/>
    <w:rsid w:val="00650D52"/>
    <w:rsid w:val="006615B2"/>
    <w:rsid w:val="00662313"/>
    <w:rsid w:val="00673911"/>
    <w:rsid w:val="006762BF"/>
    <w:rsid w:val="006870C9"/>
    <w:rsid w:val="006A3ADF"/>
    <w:rsid w:val="006A7BCB"/>
    <w:rsid w:val="006B4C1E"/>
    <w:rsid w:val="006C090F"/>
    <w:rsid w:val="006C4E32"/>
    <w:rsid w:val="006C56D8"/>
    <w:rsid w:val="006D07AE"/>
    <w:rsid w:val="006D1C93"/>
    <w:rsid w:val="006D7B03"/>
    <w:rsid w:val="006E3F11"/>
    <w:rsid w:val="00701410"/>
    <w:rsid w:val="007113A1"/>
    <w:rsid w:val="00716410"/>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29DF"/>
    <w:rsid w:val="008C1698"/>
    <w:rsid w:val="008C1A3D"/>
    <w:rsid w:val="008D01C3"/>
    <w:rsid w:val="008D1E13"/>
    <w:rsid w:val="008D6549"/>
    <w:rsid w:val="008D70D2"/>
    <w:rsid w:val="00900AE8"/>
    <w:rsid w:val="00900DAD"/>
    <w:rsid w:val="0091408E"/>
    <w:rsid w:val="00931C84"/>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41CA"/>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2132"/>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5B5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0099"/>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4F2258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762BF"/>
    <w:rPr>
      <w:rFonts w:ascii="Arial" w:eastAsia="SimSun" w:hAnsi="Arial"/>
      <w:lang w:val="en-GB" w:eastAsia="en-US"/>
    </w:rPr>
  </w:style>
  <w:style w:type="character" w:customStyle="1" w:styleId="B1Char">
    <w:name w:val="B1 Char"/>
    <w:rsid w:val="004141E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978454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1070</Words>
  <Characters>5560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cp:revision>
  <dcterms:created xsi:type="dcterms:W3CDTF">2020-03-10T19:06:00Z</dcterms:created>
  <dcterms:modified xsi:type="dcterms:W3CDTF">2020-03-10T19:06:00Z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